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bd40e1be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8f2f602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Juniper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d46b77a84707" /><Relationship Type="http://schemas.openxmlformats.org/officeDocument/2006/relationships/numbering" Target="/word/numbering.xml" Id="Re08d7f1cc4a749d7" /><Relationship Type="http://schemas.openxmlformats.org/officeDocument/2006/relationships/settings" Target="/word/settings.xml" Id="R1c3cc2ebc5a242c3" /><Relationship Type="http://schemas.openxmlformats.org/officeDocument/2006/relationships/image" Target="/word/media/b6b0dc66-6ed5-4de1-8a2b-f1225e36b268.png" Id="Re4d58f2f602a40b2" /></Relationships>
</file>