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5548abb05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d50201a4a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Juniper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e1a48143c4db0" /><Relationship Type="http://schemas.openxmlformats.org/officeDocument/2006/relationships/numbering" Target="/word/numbering.xml" Id="R64272ee6812a4ba0" /><Relationship Type="http://schemas.openxmlformats.org/officeDocument/2006/relationships/settings" Target="/word/settings.xml" Id="R9ac08976a4024d68" /><Relationship Type="http://schemas.openxmlformats.org/officeDocument/2006/relationships/image" Target="/word/media/9ddff016-11bc-4def-a793-43b9b3ff140f.png" Id="Rcbbd50201a4a46a6" /></Relationships>
</file>