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ff368f12e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4af570919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Kachess Resort,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bafdb1904cac" /><Relationship Type="http://schemas.openxmlformats.org/officeDocument/2006/relationships/numbering" Target="/word/numbering.xml" Id="R329ecbcc13924bd8" /><Relationship Type="http://schemas.openxmlformats.org/officeDocument/2006/relationships/settings" Target="/word/settings.xml" Id="R75f22eeb564141c1" /><Relationship Type="http://schemas.openxmlformats.org/officeDocument/2006/relationships/image" Target="/word/media/fcb02a93-d412-4e66-bc84-ad961130fe1b.png" Id="R9fb4af5709194c1a" /></Relationships>
</file>