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edb06526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f00976e6d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Katsbaan,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c1a9283de4d2a" /><Relationship Type="http://schemas.openxmlformats.org/officeDocument/2006/relationships/numbering" Target="/word/numbering.xml" Id="R449e566be5b84e1d" /><Relationship Type="http://schemas.openxmlformats.org/officeDocument/2006/relationships/settings" Target="/word/settings.xml" Id="R07c228ddc2be4396" /><Relationship Type="http://schemas.openxmlformats.org/officeDocument/2006/relationships/image" Target="/word/media/66969c85-cff4-46f7-a7d5-b3a534a33a82.png" Id="R57cf00976e6d4004" /></Relationships>
</file>