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fc2ae8051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430d58f9d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611baf20e4857" /><Relationship Type="http://schemas.openxmlformats.org/officeDocument/2006/relationships/numbering" Target="/word/numbering.xml" Id="Rfc9fd214e92240c9" /><Relationship Type="http://schemas.openxmlformats.org/officeDocument/2006/relationships/settings" Target="/word/settings.xml" Id="Ra857df10cd6a4bb6" /><Relationship Type="http://schemas.openxmlformats.org/officeDocument/2006/relationships/image" Target="/word/media/8f2ff834-d508-49d0-93de-c317146a5f67.png" Id="R96a430d58f9d4e9f" /></Relationships>
</file>