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aeb920da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bef211ce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Kelsey Cove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9532953ad471f" /><Relationship Type="http://schemas.openxmlformats.org/officeDocument/2006/relationships/numbering" Target="/word/numbering.xml" Id="Rfeb614e020064253" /><Relationship Type="http://schemas.openxmlformats.org/officeDocument/2006/relationships/settings" Target="/word/settings.xml" Id="R232575bb91144019" /><Relationship Type="http://schemas.openxmlformats.org/officeDocument/2006/relationships/image" Target="/word/media/813a85b7-dcbd-40cf-9ec7-74b901ecde92.png" Id="R76d2bef211ce419f" /></Relationships>
</file>