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b6f85727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b8003f3bf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1f7781f18422d" /><Relationship Type="http://schemas.openxmlformats.org/officeDocument/2006/relationships/numbering" Target="/word/numbering.xml" Id="Re3328f9fa0b34bfe" /><Relationship Type="http://schemas.openxmlformats.org/officeDocument/2006/relationships/settings" Target="/word/settings.xml" Id="Re634b75e33f8482b" /><Relationship Type="http://schemas.openxmlformats.org/officeDocument/2006/relationships/image" Target="/word/media/0d754f7e-56c8-4c7a-bacd-c443c15e639a.png" Id="R17eb8003f3bf45b7" /></Relationships>
</file>