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1c33e82c2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530fc2b6f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Kenwick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a18911d694d7c" /><Relationship Type="http://schemas.openxmlformats.org/officeDocument/2006/relationships/numbering" Target="/word/numbering.xml" Id="R7fbec8495a7b4bbd" /><Relationship Type="http://schemas.openxmlformats.org/officeDocument/2006/relationships/settings" Target="/word/settings.xml" Id="Rec4cf3579c8044ab" /><Relationship Type="http://schemas.openxmlformats.org/officeDocument/2006/relationships/image" Target="/word/media/65f23c97-88e4-4700-8e80-5198561b6def.png" Id="Ra80530fc2b6f44e8" /></Relationships>
</file>