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530b7057f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af1734b2f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Keystone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6a5841e724974" /><Relationship Type="http://schemas.openxmlformats.org/officeDocument/2006/relationships/numbering" Target="/word/numbering.xml" Id="Rb73680d1f6284ea0" /><Relationship Type="http://schemas.openxmlformats.org/officeDocument/2006/relationships/settings" Target="/word/settings.xml" Id="Rf13ddc44f84b4d5b" /><Relationship Type="http://schemas.openxmlformats.org/officeDocument/2006/relationships/image" Target="/word/media/1d0f72a9-a9b7-4118-b7db-557c9abc660c.png" Id="R285af1734b2f44dc" /></Relationships>
</file>