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c2a845695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1f39abc6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2d8da914e4e8c" /><Relationship Type="http://schemas.openxmlformats.org/officeDocument/2006/relationships/numbering" Target="/word/numbering.xml" Id="R72dd142314a94ecb" /><Relationship Type="http://schemas.openxmlformats.org/officeDocument/2006/relationships/settings" Target="/word/settings.xml" Id="Rc76ac62d10684512" /><Relationship Type="http://schemas.openxmlformats.org/officeDocument/2006/relationships/image" Target="/word/media/7fe6b8e0-c44c-4475-ab76-2b1b2d1a225a.png" Id="Rc8e21f39abc64bfc" /></Relationships>
</file>