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1cba6a27a44d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d0a2be9c9546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Kinderlou,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af47b36dea4ce9" /><Relationship Type="http://schemas.openxmlformats.org/officeDocument/2006/relationships/numbering" Target="/word/numbering.xml" Id="Rb14edef2f6d24ba3" /><Relationship Type="http://schemas.openxmlformats.org/officeDocument/2006/relationships/settings" Target="/word/settings.xml" Id="Raf647a62b4394875" /><Relationship Type="http://schemas.openxmlformats.org/officeDocument/2006/relationships/image" Target="/word/media/53a0b019-59cd-494b-b403-013e24881c0c.png" Id="R04d0a2be9c95463e" /></Relationships>
</file>