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af16e8fa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bf9985595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Kitsap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38b70612e4c5e" /><Relationship Type="http://schemas.openxmlformats.org/officeDocument/2006/relationships/numbering" Target="/word/numbering.xml" Id="R1882c8cc52d546ee" /><Relationship Type="http://schemas.openxmlformats.org/officeDocument/2006/relationships/settings" Target="/word/settings.xml" Id="R6257e9f5c2f144fc" /><Relationship Type="http://schemas.openxmlformats.org/officeDocument/2006/relationships/image" Target="/word/media/7ade3b2d-48a1-46e2-ae99-e09933047c4b.png" Id="Rfe0bf99855954b33" /></Relationships>
</file>