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a06fc743e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4fe42238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Knotts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8c61ac6946c7" /><Relationship Type="http://schemas.openxmlformats.org/officeDocument/2006/relationships/numbering" Target="/word/numbering.xml" Id="R20486f280e21445d" /><Relationship Type="http://schemas.openxmlformats.org/officeDocument/2006/relationships/settings" Target="/word/settings.xml" Id="Rb27e2b2e4d1a4fc7" /><Relationship Type="http://schemas.openxmlformats.org/officeDocument/2006/relationships/image" Target="/word/media/edbb8633-6779-4482-94b4-34c7124e1895.png" Id="R4a384fe422384580" /></Relationships>
</file>