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95c2aa81b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e39b2c70f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Koontzville,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d6afb4f404a8e" /><Relationship Type="http://schemas.openxmlformats.org/officeDocument/2006/relationships/numbering" Target="/word/numbering.xml" Id="R09f57cd47c11410e" /><Relationship Type="http://schemas.openxmlformats.org/officeDocument/2006/relationships/settings" Target="/word/settings.xml" Id="R485f3f10581d4512" /><Relationship Type="http://schemas.openxmlformats.org/officeDocument/2006/relationships/image" Target="/word/media/665323b3-80e6-4ecb-bf5f-b0f15a6102d6.png" Id="R965e39b2c70f4129" /></Relationships>
</file>