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1cf7947c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f7e4861d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Kristalyn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ce9e934847b4" /><Relationship Type="http://schemas.openxmlformats.org/officeDocument/2006/relationships/numbering" Target="/word/numbering.xml" Id="R2963b4adafb74535" /><Relationship Type="http://schemas.openxmlformats.org/officeDocument/2006/relationships/settings" Target="/word/settings.xml" Id="Rb7f89a3f4e8a4083" /><Relationship Type="http://schemas.openxmlformats.org/officeDocument/2006/relationships/image" Target="/word/media/ee2f9e0c-4a5f-48a1-a09c-35adb7204e96.png" Id="R276f7e4861d245d5" /></Relationships>
</file>