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2833a499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a71ded9a4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Kulpsville,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5ca6c4cf445ef" /><Relationship Type="http://schemas.openxmlformats.org/officeDocument/2006/relationships/numbering" Target="/word/numbering.xml" Id="R837013dbe01f4c2f" /><Relationship Type="http://schemas.openxmlformats.org/officeDocument/2006/relationships/settings" Target="/word/settings.xml" Id="Ra4fcda6956754d2d" /><Relationship Type="http://schemas.openxmlformats.org/officeDocument/2006/relationships/image" Target="/word/media/4f56b1bf-75e8-4df8-8e55-1b49a8a7cfd2.png" Id="R8b6a71ded9a44559" /></Relationships>
</file>