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298fb4e8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585b2a932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Kuneytown,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5087fc3e14b5c" /><Relationship Type="http://schemas.openxmlformats.org/officeDocument/2006/relationships/numbering" Target="/word/numbering.xml" Id="R121fbb90f7c040a3" /><Relationship Type="http://schemas.openxmlformats.org/officeDocument/2006/relationships/settings" Target="/word/settings.xml" Id="Re4ff0ffe82d94d9e" /><Relationship Type="http://schemas.openxmlformats.org/officeDocument/2006/relationships/image" Target="/word/media/822aa784-5181-4dae-9970-56d182c86758.png" Id="R7ff585b2a9324441" /></Relationships>
</file>