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b0b06807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8f1c3c2c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Jolla,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9a76f5b54e79" /><Relationship Type="http://schemas.openxmlformats.org/officeDocument/2006/relationships/numbering" Target="/word/numbering.xml" Id="R4c5aaf67803a4a7e" /><Relationship Type="http://schemas.openxmlformats.org/officeDocument/2006/relationships/settings" Target="/word/settings.xml" Id="Rb808f5df76774df3" /><Relationship Type="http://schemas.openxmlformats.org/officeDocument/2006/relationships/image" Target="/word/media/0a10f85c-d07a-47c8-8098-b1d76f635f92.png" Id="Rd0a8f1c3c2c743cd" /></Relationships>
</file>