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99b12d058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62ceef7f6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Salceda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ef2ffa94a494b" /><Relationship Type="http://schemas.openxmlformats.org/officeDocument/2006/relationships/numbering" Target="/word/numbering.xml" Id="R9cd4fc77cb1c4551" /><Relationship Type="http://schemas.openxmlformats.org/officeDocument/2006/relationships/settings" Target="/word/settings.xml" Id="Rfc18c08e8e634c7e" /><Relationship Type="http://schemas.openxmlformats.org/officeDocument/2006/relationships/image" Target="/word/media/6cd22a7f-2711-4bb2-ae48-b1aef8a60b49.png" Id="R4bd62ceef7f64f18" /></Relationships>
</file>