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fb4662bcc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b6fefb366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Labadie,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63110f40d49da" /><Relationship Type="http://schemas.openxmlformats.org/officeDocument/2006/relationships/numbering" Target="/word/numbering.xml" Id="R8d1450e2bda34d83" /><Relationship Type="http://schemas.openxmlformats.org/officeDocument/2006/relationships/settings" Target="/word/settings.xml" Id="R00ee59c344d84cdf" /><Relationship Type="http://schemas.openxmlformats.org/officeDocument/2006/relationships/image" Target="/word/media/6e755016-8c49-4a19-a8a1-857d20144a0e.png" Id="Rde1b6fefb3664bb6" /></Relationships>
</file>