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37ddd5c87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0f94751d0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Prince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bad673235482e" /><Relationship Type="http://schemas.openxmlformats.org/officeDocument/2006/relationships/numbering" Target="/word/numbering.xml" Id="R742581e4ff874822" /><Relationship Type="http://schemas.openxmlformats.org/officeDocument/2006/relationships/settings" Target="/word/settings.xml" Id="R2830a92eb05f47cb" /><Relationship Type="http://schemas.openxmlformats.org/officeDocument/2006/relationships/image" Target="/word/media/91bae89b-1925-4c1d-a9a7-37a283bf42ab.png" Id="Rf460f94751d0463b" /></Relationships>
</file>