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1a278b8d3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507b1a36f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6e81c0c847be" /><Relationship Type="http://schemas.openxmlformats.org/officeDocument/2006/relationships/numbering" Target="/word/numbering.xml" Id="R1c33b4938a4f4427" /><Relationship Type="http://schemas.openxmlformats.org/officeDocument/2006/relationships/settings" Target="/word/settings.xml" Id="R61f8c51eff90453e" /><Relationship Type="http://schemas.openxmlformats.org/officeDocument/2006/relationships/image" Target="/word/media/9293a13b-1db4-451c-9169-4e0599a67cf7.png" Id="R722507b1a36f4157" /></Relationships>
</file>