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ffe726140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caea3f54b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Lambeth Riding,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259226a504099" /><Relationship Type="http://schemas.openxmlformats.org/officeDocument/2006/relationships/numbering" Target="/word/numbering.xml" Id="R77c639fdeb9d42b7" /><Relationship Type="http://schemas.openxmlformats.org/officeDocument/2006/relationships/settings" Target="/word/settings.xml" Id="Re2b66c005bc649fc" /><Relationship Type="http://schemas.openxmlformats.org/officeDocument/2006/relationships/image" Target="/word/media/88507409-805e-4b07-8ea6-07683a3836ed.png" Id="R78ccaea3f54b4209" /></Relationships>
</file>