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7ae82eebc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091deba4e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bd3bb3edd4b82" /><Relationship Type="http://schemas.openxmlformats.org/officeDocument/2006/relationships/numbering" Target="/word/numbering.xml" Id="R769df1cb27f14dfe" /><Relationship Type="http://schemas.openxmlformats.org/officeDocument/2006/relationships/settings" Target="/word/settings.xml" Id="R4a5636144e714ee2" /><Relationship Type="http://schemas.openxmlformats.org/officeDocument/2006/relationships/image" Target="/word/media/885f1213-85c1-4be2-ab8d-d772d6142a5b.png" Id="R30c091deba4e4251" /></Relationships>
</file>