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6780a3deb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245bec84e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Larkins Pointe,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90003c1c246fa" /><Relationship Type="http://schemas.openxmlformats.org/officeDocument/2006/relationships/numbering" Target="/word/numbering.xml" Id="Re47f44d8a46b4706" /><Relationship Type="http://schemas.openxmlformats.org/officeDocument/2006/relationships/settings" Target="/word/settings.xml" Id="Rc1e6d7c622f2497e" /><Relationship Type="http://schemas.openxmlformats.org/officeDocument/2006/relationships/image" Target="/word/media/1f5f9abb-06f3-4d68-904f-3782d6856e2f.png" Id="Ra65245bec84e42e1" /></Relationships>
</file>