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be64d6bf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8fbe1ece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Laugenour,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58021e8d4a2e" /><Relationship Type="http://schemas.openxmlformats.org/officeDocument/2006/relationships/numbering" Target="/word/numbering.xml" Id="R15dfe22611fb4e6b" /><Relationship Type="http://schemas.openxmlformats.org/officeDocument/2006/relationships/settings" Target="/word/settings.xml" Id="Rda7e9ce1e0284837" /><Relationship Type="http://schemas.openxmlformats.org/officeDocument/2006/relationships/image" Target="/word/media/01f71394-77ad-4185-bc3f-f369ff6a0e11.png" Id="R168c8fbe1ece4c8d" /></Relationships>
</file>