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3214c68634245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24e98a8b174a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Lecoma,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25d54fe3a5b4f39" /><Relationship Type="http://schemas.openxmlformats.org/officeDocument/2006/relationships/numbering" Target="/word/numbering.xml" Id="R6e9f80f11beb43cd" /><Relationship Type="http://schemas.openxmlformats.org/officeDocument/2006/relationships/settings" Target="/word/settings.xml" Id="R8ac274d453e44927" /><Relationship Type="http://schemas.openxmlformats.org/officeDocument/2006/relationships/image" Target="/word/media/150506b2-5f6f-4a53-adee-db0c6ef92826.png" Id="Rb224e98a8b174a63" /></Relationships>
</file>