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666f98426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d217c303f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Ann,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d9a8bdac04ee8" /><Relationship Type="http://schemas.openxmlformats.org/officeDocument/2006/relationships/numbering" Target="/word/numbering.xml" Id="Rc495006b0daa4ef7" /><Relationship Type="http://schemas.openxmlformats.org/officeDocument/2006/relationships/settings" Target="/word/settings.xml" Id="R34cbbc966ec44c0b" /><Relationship Type="http://schemas.openxmlformats.org/officeDocument/2006/relationships/image" Target="/word/media/b74bd316-1af1-47f0-877f-b111574bea7f.png" Id="R89cd217c303f4a3e" /></Relationships>
</file>