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f766b2af9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66744ba03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Lefgren,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de0657dca4df5" /><Relationship Type="http://schemas.openxmlformats.org/officeDocument/2006/relationships/numbering" Target="/word/numbering.xml" Id="R77d12f20cc294ab9" /><Relationship Type="http://schemas.openxmlformats.org/officeDocument/2006/relationships/settings" Target="/word/settings.xml" Id="R838a0bf814f84f10" /><Relationship Type="http://schemas.openxmlformats.org/officeDocument/2006/relationships/image" Target="/word/media/5ca87eef-37cb-4b01-87eb-410bd673ce13.png" Id="Reb566744ba0340d1" /></Relationships>
</file>