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80c088d0c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b827b3ef9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Leonore,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5fc525b4c4bac" /><Relationship Type="http://schemas.openxmlformats.org/officeDocument/2006/relationships/numbering" Target="/word/numbering.xml" Id="R12c6fea607144cdb" /><Relationship Type="http://schemas.openxmlformats.org/officeDocument/2006/relationships/settings" Target="/word/settings.xml" Id="R4669a53245144e28" /><Relationship Type="http://schemas.openxmlformats.org/officeDocument/2006/relationships/image" Target="/word/media/30341b8d-26c6-4ff8-a453-8ff0028ea863.png" Id="R4a3b827b3ef9451c" /></Relationships>
</file>