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270993fdf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e1e54d39a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 and Clark Village,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4917a174e42b6" /><Relationship Type="http://schemas.openxmlformats.org/officeDocument/2006/relationships/numbering" Target="/word/numbering.xml" Id="Rfdf30a98727d49d8" /><Relationship Type="http://schemas.openxmlformats.org/officeDocument/2006/relationships/settings" Target="/word/settings.xml" Id="R31640b3ac3264de6" /><Relationship Type="http://schemas.openxmlformats.org/officeDocument/2006/relationships/image" Target="/word/media/84011b53-0969-4ef5-bfbf-b331586d0d48.png" Id="Rfeee1e54d39a4af9" /></Relationships>
</file>