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1d51b104a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ab19517c6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Liberty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2bacdfa1947d1" /><Relationship Type="http://schemas.openxmlformats.org/officeDocument/2006/relationships/numbering" Target="/word/numbering.xml" Id="R83376c0f2119407c" /><Relationship Type="http://schemas.openxmlformats.org/officeDocument/2006/relationships/settings" Target="/word/settings.xml" Id="Rc70428276c0c455e" /><Relationship Type="http://schemas.openxmlformats.org/officeDocument/2006/relationships/image" Target="/word/media/3730fe0a-c952-48c9-a9ff-1e9d36a1b67d.png" Id="R94eab19517c64150" /></Relationships>
</file>