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711a34a4a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de76f30cc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Lima Center,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0fcb2ae4c438f" /><Relationship Type="http://schemas.openxmlformats.org/officeDocument/2006/relationships/numbering" Target="/word/numbering.xml" Id="R39480fd1c57a450c" /><Relationship Type="http://schemas.openxmlformats.org/officeDocument/2006/relationships/settings" Target="/word/settings.xml" Id="R2ebdff1547cb4573" /><Relationship Type="http://schemas.openxmlformats.org/officeDocument/2006/relationships/image" Target="/word/media/be4c74d2-98d1-4bb9-869a-8eb057e7e250.png" Id="R92dde76f30cc45f8" /></Relationships>
</file>