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ef86c0c5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61286e255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2eaaa022d4812" /><Relationship Type="http://schemas.openxmlformats.org/officeDocument/2006/relationships/numbering" Target="/word/numbering.xml" Id="R178928ee340b4dd3" /><Relationship Type="http://schemas.openxmlformats.org/officeDocument/2006/relationships/settings" Target="/word/settings.xml" Id="R122f7baf7db44f6b" /><Relationship Type="http://schemas.openxmlformats.org/officeDocument/2006/relationships/image" Target="/word/media/e28fc9d6-ebd2-461f-8ad2-e691e96d5260.png" Id="R90561286e2554155" /></Relationships>
</file>