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6ad8451cec4b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560bb28c674b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Linden Chapel Hills,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6c574bd80c446c" /><Relationship Type="http://schemas.openxmlformats.org/officeDocument/2006/relationships/numbering" Target="/word/numbering.xml" Id="R6fcdb407ada04414" /><Relationship Type="http://schemas.openxmlformats.org/officeDocument/2006/relationships/settings" Target="/word/settings.xml" Id="Rf9fd6ba4010a4858" /><Relationship Type="http://schemas.openxmlformats.org/officeDocument/2006/relationships/image" Target="/word/media/7b9b9bb9-35a0-4f06-b990-d6e206874a27.png" Id="R64560bb28c674b18" /></Relationships>
</file>