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1554f0ff0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517c9e768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 Square,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93bf834c54d85" /><Relationship Type="http://schemas.openxmlformats.org/officeDocument/2006/relationships/numbering" Target="/word/numbering.xml" Id="Rc4e49751ab594bf0" /><Relationship Type="http://schemas.openxmlformats.org/officeDocument/2006/relationships/settings" Target="/word/settings.xml" Id="R53386b2dd21048e7" /><Relationship Type="http://schemas.openxmlformats.org/officeDocument/2006/relationships/image" Target="/word/media/5647da5b-cd38-4bd8-99f8-7c840699745f.png" Id="R390517c9e7684542" /></Relationships>
</file>