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35cd2c2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4f943ebf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a4f3d97b4af3" /><Relationship Type="http://schemas.openxmlformats.org/officeDocument/2006/relationships/numbering" Target="/word/numbering.xml" Id="R0d3bde3cd9cb4a6e" /><Relationship Type="http://schemas.openxmlformats.org/officeDocument/2006/relationships/settings" Target="/word/settings.xml" Id="Rfd193f802a6b4b81" /><Relationship Type="http://schemas.openxmlformats.org/officeDocument/2006/relationships/image" Target="/word/media/ccd1729b-1311-40cc-8dc3-5f984e31ef9b.png" Id="Rf9d4f943ebff4d8d" /></Relationships>
</file>