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cdefa00c4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117bfee6b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Easonburg,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f51b562c34361" /><Relationship Type="http://schemas.openxmlformats.org/officeDocument/2006/relationships/numbering" Target="/word/numbering.xml" Id="R26ca99ebbd644e6a" /><Relationship Type="http://schemas.openxmlformats.org/officeDocument/2006/relationships/settings" Target="/word/settings.xml" Id="R1a36ba81218a47fc" /><Relationship Type="http://schemas.openxmlformats.org/officeDocument/2006/relationships/image" Target="/word/media/da839cf3-d7f7-4f47-a0bf-77e597f28854.png" Id="R8c5117bfee6b43ec" /></Relationships>
</file>