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ba68267a2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325463e92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Elkton,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a24e80e3148b5" /><Relationship Type="http://schemas.openxmlformats.org/officeDocument/2006/relationships/numbering" Target="/word/numbering.xml" Id="R367744e06f724c2b" /><Relationship Type="http://schemas.openxmlformats.org/officeDocument/2006/relationships/settings" Target="/word/settings.xml" Id="Rc0dece317aae4da3" /><Relationship Type="http://schemas.openxmlformats.org/officeDocument/2006/relationships/image" Target="/word/media/b14bef09-0a5d-4b74-a49e-60c55dd52545.png" Id="R052325463e924dd0" /></Relationships>
</file>