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f92da5c08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463a71e9e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France,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eec5dad194eb1" /><Relationship Type="http://schemas.openxmlformats.org/officeDocument/2006/relationships/numbering" Target="/word/numbering.xml" Id="R28d5746d156c4c65" /><Relationship Type="http://schemas.openxmlformats.org/officeDocument/2006/relationships/settings" Target="/word/settings.xml" Id="R92468b1111a84890" /><Relationship Type="http://schemas.openxmlformats.org/officeDocument/2006/relationships/image" Target="/word/media/450ec334-c694-4fa0-a7e5-125ab94007a7.png" Id="R226463a71e9e47aa" /></Relationships>
</file>