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7db261e83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f52d95b29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Littles Quarters,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d1d3c49354523" /><Relationship Type="http://schemas.openxmlformats.org/officeDocument/2006/relationships/numbering" Target="/word/numbering.xml" Id="R1e3f72dd3fc54e8b" /><Relationship Type="http://schemas.openxmlformats.org/officeDocument/2006/relationships/settings" Target="/word/settings.xml" Id="R2bce035910c44d2d" /><Relationship Type="http://schemas.openxmlformats.org/officeDocument/2006/relationships/image" Target="/word/media/b316e46b-baf7-4d64-a0cd-4e56b3693c93.png" Id="R696f52d95b294fe4" /></Relationships>
</file>