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95b8a52ff44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345970ba174d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 Oaks,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bb3b834f3d4bd5" /><Relationship Type="http://schemas.openxmlformats.org/officeDocument/2006/relationships/numbering" Target="/word/numbering.xml" Id="Rc1e6d7017729478a" /><Relationship Type="http://schemas.openxmlformats.org/officeDocument/2006/relationships/settings" Target="/word/settings.xml" Id="R79cab20b0e3e4840" /><Relationship Type="http://schemas.openxmlformats.org/officeDocument/2006/relationships/image" Target="/word/media/ba141883-a5cc-463d-9bde-a729bdecf733.png" Id="R97345970ba174ddf" /></Relationships>
</file>