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2d906b014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68b3e1de8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Lochsloy,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b5f9145d34d69" /><Relationship Type="http://schemas.openxmlformats.org/officeDocument/2006/relationships/numbering" Target="/word/numbering.xml" Id="Rd4406b278b74445d" /><Relationship Type="http://schemas.openxmlformats.org/officeDocument/2006/relationships/settings" Target="/word/settings.xml" Id="R080ecf60cb86429c" /><Relationship Type="http://schemas.openxmlformats.org/officeDocument/2006/relationships/image" Target="/word/media/fa31667d-3c63-4324-be50-365a6fa46e2b.png" Id="R93568b3e1de84cd9" /></Relationships>
</file>