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8f1a63763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21ebc0822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Lodgecliff,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6bc73464f4101" /><Relationship Type="http://schemas.openxmlformats.org/officeDocument/2006/relationships/numbering" Target="/word/numbering.xml" Id="R07810ea701294e25" /><Relationship Type="http://schemas.openxmlformats.org/officeDocument/2006/relationships/settings" Target="/word/settings.xml" Id="R81557bd756854f18" /><Relationship Type="http://schemas.openxmlformats.org/officeDocument/2006/relationships/image" Target="/word/media/b7458a33-57d1-48ff-bc79-8e06a2a53e1a.png" Id="R67621ebc08224b5b" /></Relationships>
</file>