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2463ad136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010bd5b5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Sasafras,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765802faa42c9" /><Relationship Type="http://schemas.openxmlformats.org/officeDocument/2006/relationships/numbering" Target="/word/numbering.xml" Id="R2805dd2a65a64724" /><Relationship Type="http://schemas.openxmlformats.org/officeDocument/2006/relationships/settings" Target="/word/settings.xml" Id="Ra0b985ab20bb466d" /><Relationship Type="http://schemas.openxmlformats.org/officeDocument/2006/relationships/image" Target="/word/media/1f31bf0a-45fd-4eae-96de-94f5bf27ed28.png" Id="Ra6c5010bd5b5439b" /></Relationships>
</file>