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c2862c7f1e4e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633c1eba1a4a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Longview,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06e3e620d42f5" /><Relationship Type="http://schemas.openxmlformats.org/officeDocument/2006/relationships/numbering" Target="/word/numbering.xml" Id="R23cc18b9b80442c0" /><Relationship Type="http://schemas.openxmlformats.org/officeDocument/2006/relationships/settings" Target="/word/settings.xml" Id="R6fb281d2f64d4bfe" /><Relationship Type="http://schemas.openxmlformats.org/officeDocument/2006/relationships/image" Target="/word/media/c057bc25-42b3-4bd8-88f1-3b7c94b08636.png" Id="R29633c1eba1a4a26" /></Relationships>
</file>