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530add358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97aaad948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Loom,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190dc287c484e" /><Relationship Type="http://schemas.openxmlformats.org/officeDocument/2006/relationships/numbering" Target="/word/numbering.xml" Id="R8b0570ee80684bcf" /><Relationship Type="http://schemas.openxmlformats.org/officeDocument/2006/relationships/settings" Target="/word/settings.xml" Id="R556d4b5c3c324298" /><Relationship Type="http://schemas.openxmlformats.org/officeDocument/2006/relationships/image" Target="/word/media/fccdf297-50de-4f1b-b298-8548c758fde1.png" Id="Rc8597aaad9484758" /></Relationships>
</file>