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457ad9e33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82fc42d2f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Cerrilos,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d363eba574ac2" /><Relationship Type="http://schemas.openxmlformats.org/officeDocument/2006/relationships/numbering" Target="/word/numbering.xml" Id="Rd24b7d0cdb0d4cec" /><Relationship Type="http://schemas.openxmlformats.org/officeDocument/2006/relationships/settings" Target="/word/settings.xml" Id="R9e3482ab8f964b33" /><Relationship Type="http://schemas.openxmlformats.org/officeDocument/2006/relationships/image" Target="/word/media/26d75784-865c-4e37-b2a7-6050be3a1bc3.png" Id="R7c782fc42d2f481f" /></Relationships>
</file>