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93864eba2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b2c54f1f4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Ranchitos,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287f10e9c49df" /><Relationship Type="http://schemas.openxmlformats.org/officeDocument/2006/relationships/numbering" Target="/word/numbering.xml" Id="R6708e9d9bf6f4b0b" /><Relationship Type="http://schemas.openxmlformats.org/officeDocument/2006/relationships/settings" Target="/word/settings.xml" Id="R3b7f7698885e44fe" /><Relationship Type="http://schemas.openxmlformats.org/officeDocument/2006/relationships/image" Target="/word/media/b35fa2e5-a47b-41e5-b33b-14c23d2c7920.png" Id="Rb8fb2c54f1f44551" /></Relationships>
</file>