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0ba85a33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fa42ea87b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Tanos,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cf02d6f4344dd" /><Relationship Type="http://schemas.openxmlformats.org/officeDocument/2006/relationships/numbering" Target="/word/numbering.xml" Id="Ra12c242ff115484c" /><Relationship Type="http://schemas.openxmlformats.org/officeDocument/2006/relationships/settings" Target="/word/settings.xml" Id="Rb763817855a048e5" /><Relationship Type="http://schemas.openxmlformats.org/officeDocument/2006/relationships/image" Target="/word/media/79d727fc-aa3d-4862-8c42-0a15aa8cbd0f.png" Id="Rf61fa42ea87b4ae5" /></Relationships>
</file>